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74C68A" w14:textId="77777777" w:rsidR="001047E2" w:rsidRDefault="001047E2" w:rsidP="001047E2">
      <w:pPr>
        <w:tabs>
          <w:tab w:val="left" w:pos="1545"/>
        </w:tabs>
      </w:pPr>
      <w:proofErr w:type="spellStart"/>
      <w:r>
        <w:t>flexibil</w:t>
      </w:r>
      <w:proofErr w:type="spellEnd"/>
      <w:r>
        <w:t xml:space="preserve">, </w:t>
      </w:r>
      <w:proofErr w:type="spellStart"/>
      <w:r>
        <w:t>moale</w:t>
      </w:r>
      <w:proofErr w:type="spellEnd"/>
      <w:r>
        <w:t xml:space="preserve">,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comodă</w:t>
      </w:r>
      <w:proofErr w:type="spellEnd"/>
    </w:p>
    <w:p w14:paraId="3AF156BA" w14:textId="77777777" w:rsidR="001047E2" w:rsidRDefault="001047E2" w:rsidP="001047E2">
      <w:pPr>
        <w:tabs>
          <w:tab w:val="left" w:pos="1545"/>
        </w:tabs>
      </w:pPr>
      <w:proofErr w:type="spellStart"/>
      <w:r>
        <w:t>vârfuri</w:t>
      </w:r>
      <w:proofErr w:type="spellEnd"/>
      <w:r>
        <w:t xml:space="preserve"> </w:t>
      </w:r>
      <w:proofErr w:type="spellStart"/>
      <w:r>
        <w:t>combinate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izolare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</w:t>
      </w:r>
      <w:proofErr w:type="spellStart"/>
      <w:r>
        <w:t>fișe</w:t>
      </w:r>
      <w:proofErr w:type="spellEnd"/>
      <w:r>
        <w:t xml:space="preserve"> </w:t>
      </w:r>
      <w:proofErr w:type="spellStart"/>
      <w:r>
        <w:t>banană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 (</w:t>
      </w:r>
      <w:r>
        <w:rPr>
          <w:rFonts w:ascii="Cambria Math" w:hAnsi="Cambria Math" w:cs="Cambria Math"/>
        </w:rPr>
        <w:t>∅</w:t>
      </w:r>
      <w:r>
        <w:t>4 mm)</w:t>
      </w:r>
    </w:p>
    <w:p w14:paraId="5798F90F" w14:textId="77777777" w:rsidR="001047E2" w:rsidRDefault="001047E2" w:rsidP="001047E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capace</w:t>
      </w:r>
      <w:proofErr w:type="spellEnd"/>
      <w:r>
        <w:t xml:space="preserve"> de </w:t>
      </w:r>
      <w:proofErr w:type="spellStart"/>
      <w:r>
        <w:t>izolare</w:t>
      </w:r>
      <w:proofErr w:type="spellEnd"/>
      <w:r>
        <w:t xml:space="preserve"> </w:t>
      </w:r>
      <w:proofErr w:type="spellStart"/>
      <w:r>
        <w:t>detașabile</w:t>
      </w:r>
      <w:proofErr w:type="spellEnd"/>
    </w:p>
    <w:p w14:paraId="229785F9" w14:textId="77777777" w:rsidR="001047E2" w:rsidRDefault="001047E2" w:rsidP="001047E2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~145 mm / </w:t>
      </w:r>
      <w:proofErr w:type="spellStart"/>
      <w:r>
        <w:t>vârf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</w:t>
      </w:r>
      <w:proofErr w:type="spellEnd"/>
      <w:r>
        <w:t xml:space="preserve"> 2 mm</w:t>
      </w:r>
    </w:p>
    <w:p w14:paraId="29FB6CE9" w14:textId="77777777" w:rsidR="001047E2" w:rsidRDefault="001047E2" w:rsidP="001047E2">
      <w:pPr>
        <w:tabs>
          <w:tab w:val="left" w:pos="1545"/>
        </w:tabs>
      </w:pPr>
      <w:r>
        <w:t>1000 V CAT II / 1000 V CAT III / 600 V CAT IV</w:t>
      </w:r>
    </w:p>
    <w:p w14:paraId="2D8DFD1D" w14:textId="77777777" w:rsidR="001047E2" w:rsidRDefault="001047E2" w:rsidP="001047E2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 A</w:t>
      </w:r>
    </w:p>
    <w:p w14:paraId="264BC914" w14:textId="3B340C8A" w:rsidR="00987372" w:rsidRPr="005F1EDD" w:rsidRDefault="001047E2" w:rsidP="001047E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20AWG, </w:t>
      </w:r>
      <w:proofErr w:type="spellStart"/>
      <w:r>
        <w:t>lungime</w:t>
      </w:r>
      <w:proofErr w:type="spellEnd"/>
      <w:r>
        <w:t xml:space="preserve"> ~120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2023-01-25T13:27:00Z</dcterms:created>
  <dcterms:modified xsi:type="dcterms:W3CDTF">2023-01-25T13:27:00Z</dcterms:modified>
</cp:coreProperties>
</file>